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3851D" w14:textId="77777777" w:rsidR="00A81B4A" w:rsidRPr="004A287E" w:rsidRDefault="00A81B4A" w:rsidP="00A81B4A">
      <w:pPr>
        <w:pStyle w:val="berschrift1"/>
        <w:pBdr>
          <w:bottom w:val="single" w:sz="6" w:space="0" w:color="A2A9B1"/>
        </w:pBdr>
        <w:spacing w:before="0" w:after="60"/>
        <w:rPr>
          <w:rFonts w:ascii="Times New Roman" w:hAnsi="Times New Roman" w:cs="Times New Roman"/>
          <w:b/>
          <w:bCs/>
          <w:color w:val="auto"/>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287E">
        <w:rPr>
          <w:rFonts w:ascii="Times New Roman" w:hAnsi="Times New Roman" w:cs="Times New Roman"/>
          <w:b/>
          <w:bCs/>
          <w:color w:val="auto"/>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Unser Kurgast des Jahres 2024 </w:t>
      </w:r>
    </w:p>
    <w:p w14:paraId="7E438E91" w14:textId="2B51388F" w:rsidR="00A81B4A" w:rsidRDefault="00A81B4A" w:rsidP="00A81B4A">
      <w:pPr>
        <w:pStyle w:val="berschrift1"/>
        <w:pBdr>
          <w:bottom w:val="single" w:sz="6" w:space="0" w:color="A2A9B1"/>
        </w:pBdr>
        <w:spacing w:before="0" w:after="60"/>
        <w:rPr>
          <w:rFonts w:ascii="Times New Roman" w:eastAsia="Times New Roman" w:hAnsi="Times New Roman" w:cs="Times New Roman"/>
          <w:color w:val="auto"/>
          <w:kern w:val="36"/>
          <w:sz w:val="32"/>
          <w:szCs w:val="32"/>
          <w:lang w:eastAsia="de-DE"/>
          <w14:ligatures w14:val="none"/>
        </w:rPr>
      </w:pPr>
      <w:r w:rsidRPr="00A81B4A">
        <w:rPr>
          <w:rFonts w:ascii="Times New Roman" w:eastAsia="Times New Roman" w:hAnsi="Times New Roman" w:cs="Times New Roman"/>
          <w:color w:val="auto"/>
          <w:kern w:val="36"/>
          <w:sz w:val="32"/>
          <w:szCs w:val="32"/>
          <w:lang w:eastAsia="de-DE"/>
          <w14:ligatures w14:val="none"/>
        </w:rPr>
        <w:t xml:space="preserve">Georg Wilhelm zu Braunschweig-Lüneburg mit seiner Gemahlin Eleonore </w:t>
      </w:r>
      <w:proofErr w:type="spellStart"/>
      <w:r w:rsidRPr="00A81B4A">
        <w:rPr>
          <w:rFonts w:ascii="Times New Roman" w:eastAsia="Times New Roman" w:hAnsi="Times New Roman" w:cs="Times New Roman"/>
          <w:color w:val="auto"/>
          <w:kern w:val="36"/>
          <w:sz w:val="32"/>
          <w:szCs w:val="32"/>
          <w:lang w:eastAsia="de-DE"/>
          <w14:ligatures w14:val="none"/>
        </w:rPr>
        <w:t>d´Olbreuse</w:t>
      </w:r>
      <w:proofErr w:type="spellEnd"/>
      <w:r w:rsidRPr="00A81B4A">
        <w:rPr>
          <w:rFonts w:ascii="Times New Roman" w:eastAsia="Times New Roman" w:hAnsi="Times New Roman" w:cs="Times New Roman"/>
          <w:color w:val="auto"/>
          <w:kern w:val="36"/>
          <w:sz w:val="32"/>
          <w:szCs w:val="32"/>
          <w:lang w:eastAsia="de-DE"/>
          <w14:ligatures w14:val="none"/>
        </w:rPr>
        <w:t xml:space="preserve"> </w:t>
      </w:r>
    </w:p>
    <w:p w14:paraId="3E067B3D" w14:textId="77777777" w:rsidR="00A81B4A" w:rsidRPr="00A81B4A" w:rsidRDefault="00A81B4A" w:rsidP="00A81B4A">
      <w:pPr>
        <w:rPr>
          <w:lang w:eastAsia="de-DE"/>
        </w:rPr>
      </w:pPr>
    </w:p>
    <w:p w14:paraId="5D6C8F9D" w14:textId="77777777" w:rsidR="00A81B4A" w:rsidRPr="00A81B4A" w:rsidRDefault="00A81B4A" w:rsidP="00A81B4A">
      <w:pPr>
        <w:rPr>
          <w:lang w:eastAsia="de-DE"/>
        </w:rPr>
      </w:pPr>
    </w:p>
    <w:p w14:paraId="75004C81" w14:textId="137ED6D2" w:rsidR="00DE3AB5" w:rsidRDefault="00A81B4A">
      <w:r>
        <w:rPr>
          <w:noProof/>
        </w:rPr>
        <w:drawing>
          <wp:inline distT="0" distB="0" distL="0" distR="0" wp14:anchorId="5D716840" wp14:editId="3B6D680C">
            <wp:extent cx="1721164" cy="2184400"/>
            <wp:effectExtent l="0" t="0" r="0" b="6350"/>
            <wp:docPr id="77679320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793206" name="Grafik 776793206"/>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738363" cy="2206228"/>
                    </a:xfrm>
                    <a:prstGeom prst="rect">
                      <a:avLst/>
                    </a:prstGeom>
                  </pic:spPr>
                </pic:pic>
              </a:graphicData>
            </a:graphic>
          </wp:inline>
        </w:drawing>
      </w:r>
      <w:r>
        <w:t xml:space="preserve">           </w:t>
      </w:r>
      <w:r>
        <w:rPr>
          <w:noProof/>
        </w:rPr>
        <w:drawing>
          <wp:inline distT="0" distB="0" distL="0" distR="0" wp14:anchorId="0403EECA" wp14:editId="7601BAEF">
            <wp:extent cx="1698820" cy="2190750"/>
            <wp:effectExtent l="0" t="0" r="0" b="0"/>
            <wp:docPr id="141119894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198949" name="Grafik 141119894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052" cy="2220709"/>
                    </a:xfrm>
                    <a:prstGeom prst="rect">
                      <a:avLst/>
                    </a:prstGeom>
                  </pic:spPr>
                </pic:pic>
              </a:graphicData>
            </a:graphic>
          </wp:inline>
        </w:drawing>
      </w:r>
      <w:r>
        <w:t xml:space="preserve"> </w:t>
      </w:r>
    </w:p>
    <w:p w14:paraId="709B33A2" w14:textId="14A69116" w:rsidR="00A81B4A" w:rsidRPr="007A5DFF" w:rsidRDefault="00A81B4A" w:rsidP="00A041CC">
      <w:pPr>
        <w:pStyle w:val="berschrift3"/>
        <w:rPr>
          <w:rFonts w:ascii="Times New Roman" w:hAnsi="Times New Roman" w:cs="Times New Roman"/>
          <w:color w:val="202122"/>
          <w:sz w:val="24"/>
          <w:szCs w:val="24"/>
          <w:shd w:val="clear" w:color="auto" w:fill="FFFFFF"/>
        </w:rPr>
      </w:pPr>
      <w:r w:rsidRPr="007A5DFF">
        <w:rPr>
          <w:rFonts w:ascii="Times New Roman" w:hAnsi="Times New Roman" w:cs="Times New Roman"/>
          <w:color w:val="auto"/>
          <w:sz w:val="24"/>
          <w:szCs w:val="24"/>
          <w:shd w:val="clear" w:color="auto" w:fill="FFFFFF"/>
        </w:rPr>
        <w:t>Georg Wilhelm wurde</w:t>
      </w:r>
      <w:r w:rsidR="000F2784" w:rsidRPr="007A5DFF">
        <w:rPr>
          <w:rFonts w:ascii="Times New Roman" w:hAnsi="Times New Roman" w:cs="Times New Roman"/>
          <w:color w:val="auto"/>
          <w:sz w:val="24"/>
          <w:szCs w:val="24"/>
          <w:shd w:val="clear" w:color="auto" w:fill="FFFFFF"/>
        </w:rPr>
        <w:t xml:space="preserve">( </w:t>
      </w:r>
      <w:r w:rsidR="00B07239" w:rsidRPr="007A5DFF">
        <w:rPr>
          <w:rFonts w:ascii="Times New Roman" w:hAnsi="Times New Roman" w:cs="Times New Roman"/>
          <w:color w:val="auto"/>
          <w:sz w:val="24"/>
          <w:szCs w:val="24"/>
          <w:shd w:val="clear" w:color="auto" w:fill="FFFFFF"/>
        </w:rPr>
        <w:t>*</w:t>
      </w:r>
      <w:r w:rsidR="000F2784" w:rsidRPr="007A5DFF">
        <w:rPr>
          <w:rFonts w:ascii="Times New Roman" w:hAnsi="Times New Roman" w:cs="Times New Roman"/>
          <w:color w:val="auto"/>
          <w:sz w:val="24"/>
          <w:szCs w:val="24"/>
          <w:shd w:val="clear" w:color="auto" w:fill="FFFFFF"/>
        </w:rPr>
        <w:t>20.01.1624</w:t>
      </w:r>
      <w:r w:rsidR="006C2B8A" w:rsidRPr="007A5DFF">
        <w:rPr>
          <w:rFonts w:ascii="Times New Roman" w:hAnsi="Times New Roman" w:cs="Times New Roman"/>
          <w:color w:val="auto"/>
          <w:sz w:val="24"/>
          <w:szCs w:val="24"/>
          <w:shd w:val="clear" w:color="auto" w:fill="FFFFFF"/>
        </w:rPr>
        <w:t>;</w:t>
      </w:r>
      <w:r w:rsidR="00C9166D" w:rsidRPr="007A5DFF">
        <w:rPr>
          <w:rFonts w:ascii="Times New Roman" w:hAnsi="Times New Roman" w:cs="Times New Roman"/>
          <w:color w:val="auto"/>
          <w:sz w:val="24"/>
          <w:szCs w:val="24"/>
          <w:shd w:val="clear" w:color="auto" w:fill="FFFFFF"/>
        </w:rPr>
        <w:t xml:space="preserve"> </w:t>
      </w:r>
      <w:r w:rsidR="00C9166D" w:rsidRPr="007A5DFF">
        <w:rPr>
          <w:rFonts w:ascii="Times New Roman" w:hAnsi="Times New Roman" w:cs="Times New Roman"/>
          <w:color w:val="auto"/>
          <w:sz w:val="24"/>
          <w:szCs w:val="24"/>
          <w:shd w:val="clear" w:color="auto" w:fill="FFFFFF"/>
        </w:rPr>
        <w:t>†</w:t>
      </w:r>
      <w:r w:rsidR="007A5DFF" w:rsidRPr="007A5DFF">
        <w:rPr>
          <w:rFonts w:ascii="Times New Roman" w:hAnsi="Times New Roman" w:cs="Times New Roman"/>
          <w:color w:val="auto"/>
          <w:sz w:val="24"/>
          <w:szCs w:val="24"/>
          <w:shd w:val="clear" w:color="auto" w:fill="FFFFFF"/>
        </w:rPr>
        <w:t>28.08.1705</w:t>
      </w:r>
      <w:r w:rsidR="007A5DFF">
        <w:rPr>
          <w:rFonts w:ascii="Times New Roman" w:hAnsi="Times New Roman" w:cs="Times New Roman"/>
          <w:color w:val="auto"/>
          <w:sz w:val="24"/>
          <w:szCs w:val="24"/>
          <w:shd w:val="clear" w:color="auto" w:fill="FFFFFF"/>
        </w:rPr>
        <w:t>)</w:t>
      </w:r>
      <w:r w:rsidR="000F2784" w:rsidRPr="007A5DFF">
        <w:rPr>
          <w:rFonts w:ascii="Times New Roman" w:hAnsi="Times New Roman" w:cs="Times New Roman"/>
          <w:color w:val="auto"/>
          <w:sz w:val="24"/>
          <w:szCs w:val="24"/>
          <w:shd w:val="clear" w:color="auto" w:fill="FFFFFF"/>
        </w:rPr>
        <w:t xml:space="preserve"> </w:t>
      </w:r>
      <w:r w:rsidRPr="007A5DFF">
        <w:rPr>
          <w:rFonts w:ascii="Times New Roman" w:hAnsi="Times New Roman" w:cs="Times New Roman"/>
          <w:color w:val="auto"/>
          <w:sz w:val="24"/>
          <w:szCs w:val="24"/>
          <w:shd w:val="clear" w:color="auto" w:fill="FFFFFF"/>
        </w:rPr>
        <w:t>als zweiter Sohn des Herzogs </w:t>
      </w:r>
      <w:hyperlink r:id="rId8" w:tooltip="Georg (Braunschweig-Calenberg)" w:history="1">
        <w:r w:rsidRPr="007A5DFF">
          <w:rPr>
            <w:rStyle w:val="Hyperlink"/>
            <w:rFonts w:ascii="Times New Roman" w:hAnsi="Times New Roman" w:cs="Times New Roman"/>
            <w:color w:val="auto"/>
            <w:sz w:val="24"/>
            <w:szCs w:val="24"/>
            <w:u w:val="none"/>
            <w:shd w:val="clear" w:color="auto" w:fill="FFFFFF"/>
          </w:rPr>
          <w:t>Georg von Braunschweig und Lüneburg-Calenberg</w:t>
        </w:r>
      </w:hyperlink>
      <w:r w:rsidRPr="007A5DFF">
        <w:rPr>
          <w:rFonts w:ascii="Times New Roman" w:hAnsi="Times New Roman" w:cs="Times New Roman"/>
          <w:color w:val="auto"/>
          <w:sz w:val="24"/>
          <w:szCs w:val="24"/>
          <w:shd w:val="clear" w:color="auto" w:fill="FFFFFF"/>
        </w:rPr>
        <w:t> geboren. Er studierte in </w:t>
      </w:r>
      <w:hyperlink r:id="rId9" w:tooltip="Utrecht" w:history="1">
        <w:r w:rsidRPr="007A5DFF">
          <w:rPr>
            <w:rStyle w:val="Hyperlink"/>
            <w:rFonts w:ascii="Times New Roman" w:hAnsi="Times New Roman" w:cs="Times New Roman"/>
            <w:color w:val="auto"/>
            <w:sz w:val="24"/>
            <w:szCs w:val="24"/>
            <w:u w:val="none"/>
            <w:shd w:val="clear" w:color="auto" w:fill="FFFFFF"/>
          </w:rPr>
          <w:t>Utrecht</w:t>
        </w:r>
      </w:hyperlink>
      <w:r w:rsidRPr="007A5DFF">
        <w:rPr>
          <w:rFonts w:ascii="Times New Roman" w:hAnsi="Times New Roman" w:cs="Times New Roman"/>
          <w:color w:val="auto"/>
          <w:sz w:val="24"/>
          <w:szCs w:val="24"/>
          <w:shd w:val="clear" w:color="auto" w:fill="FFFFFF"/>
        </w:rPr>
        <w:t> und unternahm ausgedehnte Reisen</w:t>
      </w:r>
      <w:r w:rsidR="000E65A7" w:rsidRPr="007A5DFF">
        <w:rPr>
          <w:rFonts w:ascii="Times New Roman" w:hAnsi="Times New Roman" w:cs="Times New Roman"/>
          <w:color w:val="202122"/>
          <w:sz w:val="24"/>
          <w:szCs w:val="24"/>
          <w:shd w:val="clear" w:color="auto" w:fill="FFFFFF"/>
        </w:rPr>
        <w:t xml:space="preserve">, </w:t>
      </w:r>
      <w:r w:rsidR="0061516F" w:rsidRPr="007A5DFF">
        <w:rPr>
          <w:rFonts w:ascii="Times New Roman" w:hAnsi="Times New Roman" w:cs="Times New Roman"/>
          <w:color w:val="202122"/>
          <w:sz w:val="24"/>
          <w:szCs w:val="24"/>
          <w:shd w:val="clear" w:color="auto" w:fill="FFFFFF"/>
        </w:rPr>
        <w:t>besonders</w:t>
      </w:r>
      <w:r w:rsidR="000E65A7" w:rsidRPr="007A5DFF">
        <w:rPr>
          <w:rFonts w:ascii="Times New Roman" w:hAnsi="Times New Roman" w:cs="Times New Roman"/>
          <w:color w:val="202122"/>
          <w:sz w:val="24"/>
          <w:szCs w:val="24"/>
          <w:shd w:val="clear" w:color="auto" w:fill="FFFFFF"/>
        </w:rPr>
        <w:t xml:space="preserve"> zog es ihn </w:t>
      </w:r>
      <w:r w:rsidR="0061516F" w:rsidRPr="007A5DFF">
        <w:rPr>
          <w:rFonts w:ascii="Times New Roman" w:hAnsi="Times New Roman" w:cs="Times New Roman"/>
          <w:color w:val="202122"/>
          <w:sz w:val="24"/>
          <w:szCs w:val="24"/>
          <w:shd w:val="clear" w:color="auto" w:fill="FFFFFF"/>
        </w:rPr>
        <w:t>immer wieder nach Venedig.</w:t>
      </w:r>
    </w:p>
    <w:p w14:paraId="44158A5F" w14:textId="06011837" w:rsidR="00A81B4A" w:rsidRPr="007A5DFF" w:rsidRDefault="00A81B4A">
      <w:pPr>
        <w:rPr>
          <w:rFonts w:ascii="Times New Roman" w:hAnsi="Times New Roman" w:cs="Times New Roman"/>
          <w:sz w:val="24"/>
          <w:szCs w:val="24"/>
          <w:shd w:val="clear" w:color="auto" w:fill="FFFFFF"/>
          <w:lang w:val="fr-FR"/>
        </w:rPr>
      </w:pPr>
      <w:r w:rsidRPr="007A5DFF">
        <w:rPr>
          <w:rFonts w:ascii="Times New Roman" w:hAnsi="Times New Roman" w:cs="Times New Roman"/>
          <w:sz w:val="24"/>
          <w:szCs w:val="24"/>
          <w:shd w:val="clear" w:color="auto" w:fill="FFFFFF"/>
        </w:rPr>
        <w:t xml:space="preserve">Eleonore </w:t>
      </w:r>
      <w:proofErr w:type="spellStart"/>
      <w:r w:rsidRPr="007A5DFF">
        <w:rPr>
          <w:rFonts w:ascii="Times New Roman" w:hAnsi="Times New Roman" w:cs="Times New Roman"/>
          <w:sz w:val="24"/>
          <w:szCs w:val="24"/>
          <w:shd w:val="clear" w:color="auto" w:fill="FFFFFF"/>
        </w:rPr>
        <w:t>d’Olbreuse</w:t>
      </w:r>
      <w:proofErr w:type="spellEnd"/>
      <w:r w:rsidRPr="007A5DFF">
        <w:rPr>
          <w:rFonts w:ascii="Times New Roman" w:hAnsi="Times New Roman" w:cs="Times New Roman"/>
          <w:sz w:val="24"/>
          <w:szCs w:val="24"/>
          <w:shd w:val="clear" w:color="auto" w:fill="FFFFFF"/>
        </w:rPr>
        <w:t>, vollständiger französischer Name </w:t>
      </w:r>
      <w:r w:rsidRPr="007A5DFF">
        <w:rPr>
          <w:rFonts w:ascii="Times New Roman" w:hAnsi="Times New Roman" w:cs="Times New Roman"/>
          <w:i/>
          <w:iCs/>
          <w:sz w:val="24"/>
          <w:szCs w:val="24"/>
          <w:shd w:val="clear" w:color="auto" w:fill="FFFFFF"/>
        </w:rPr>
        <w:t xml:space="preserve">Éléonore </w:t>
      </w:r>
      <w:proofErr w:type="spellStart"/>
      <w:r w:rsidRPr="007A5DFF">
        <w:rPr>
          <w:rFonts w:ascii="Times New Roman" w:hAnsi="Times New Roman" w:cs="Times New Roman"/>
          <w:i/>
          <w:iCs/>
          <w:sz w:val="24"/>
          <w:szCs w:val="24"/>
          <w:shd w:val="clear" w:color="auto" w:fill="FFFFFF"/>
        </w:rPr>
        <w:t>Desmier</w:t>
      </w:r>
      <w:proofErr w:type="spellEnd"/>
      <w:r w:rsidRPr="007A5DFF">
        <w:rPr>
          <w:rFonts w:ascii="Times New Roman" w:hAnsi="Times New Roman" w:cs="Times New Roman"/>
          <w:i/>
          <w:iCs/>
          <w:sz w:val="24"/>
          <w:szCs w:val="24"/>
          <w:shd w:val="clear" w:color="auto" w:fill="FFFFFF"/>
        </w:rPr>
        <w:t xml:space="preserve"> </w:t>
      </w:r>
      <w:proofErr w:type="spellStart"/>
      <w:r w:rsidRPr="007A5DFF">
        <w:rPr>
          <w:rFonts w:ascii="Times New Roman" w:hAnsi="Times New Roman" w:cs="Times New Roman"/>
          <w:i/>
          <w:iCs/>
          <w:sz w:val="24"/>
          <w:szCs w:val="24"/>
          <w:shd w:val="clear" w:color="auto" w:fill="FFFFFF"/>
        </w:rPr>
        <w:t>d’Olbreuse</w:t>
      </w:r>
      <w:proofErr w:type="spellEnd"/>
      <w:r w:rsidRPr="007A5DFF">
        <w:rPr>
          <w:rFonts w:ascii="Times New Roman" w:hAnsi="Times New Roman" w:cs="Times New Roman"/>
          <w:sz w:val="24"/>
          <w:szCs w:val="24"/>
          <w:shd w:val="clear" w:color="auto" w:fill="FFFFFF"/>
        </w:rPr>
        <w:t> (* </w:t>
      </w:r>
      <w:hyperlink r:id="rId10" w:tooltip="3. Januar" w:history="1">
        <w:r w:rsidRPr="007A5DFF">
          <w:rPr>
            <w:rStyle w:val="Hyperlink"/>
            <w:rFonts w:ascii="Times New Roman" w:hAnsi="Times New Roman" w:cs="Times New Roman"/>
            <w:color w:val="auto"/>
            <w:sz w:val="24"/>
            <w:szCs w:val="24"/>
            <w:u w:val="none"/>
            <w:shd w:val="clear" w:color="auto" w:fill="FFFFFF"/>
          </w:rPr>
          <w:t>3. Januar</w:t>
        </w:r>
      </w:hyperlink>
      <w:r w:rsidRPr="007A5DFF">
        <w:rPr>
          <w:rFonts w:ascii="Times New Roman" w:hAnsi="Times New Roman" w:cs="Times New Roman"/>
          <w:sz w:val="24"/>
          <w:szCs w:val="24"/>
          <w:shd w:val="clear" w:color="auto" w:fill="FFFFFF"/>
        </w:rPr>
        <w:t> </w:t>
      </w:r>
      <w:hyperlink r:id="rId11" w:tooltip="1639" w:history="1">
        <w:r w:rsidRPr="007A5DFF">
          <w:rPr>
            <w:rStyle w:val="Hyperlink"/>
            <w:rFonts w:ascii="Times New Roman" w:hAnsi="Times New Roman" w:cs="Times New Roman"/>
            <w:color w:val="auto"/>
            <w:sz w:val="24"/>
            <w:szCs w:val="24"/>
            <w:u w:val="none"/>
            <w:shd w:val="clear" w:color="auto" w:fill="FFFFFF"/>
          </w:rPr>
          <w:t>1639</w:t>
        </w:r>
      </w:hyperlink>
      <w:r w:rsidRPr="007A5DFF">
        <w:rPr>
          <w:rFonts w:ascii="Times New Roman" w:hAnsi="Times New Roman" w:cs="Times New Roman"/>
          <w:sz w:val="24"/>
          <w:szCs w:val="24"/>
          <w:shd w:val="clear" w:color="auto" w:fill="FFFFFF"/>
        </w:rPr>
        <w:t xml:space="preserve"> im Schloss von </w:t>
      </w:r>
      <w:proofErr w:type="spellStart"/>
      <w:r w:rsidRPr="007A5DFF">
        <w:rPr>
          <w:rFonts w:ascii="Times New Roman" w:hAnsi="Times New Roman" w:cs="Times New Roman"/>
          <w:sz w:val="24"/>
          <w:szCs w:val="24"/>
          <w:shd w:val="clear" w:color="auto" w:fill="FFFFFF"/>
        </w:rPr>
        <w:t>Olbreuse</w:t>
      </w:r>
      <w:proofErr w:type="spellEnd"/>
      <w:r w:rsidRPr="007A5DFF">
        <w:rPr>
          <w:rFonts w:ascii="Times New Roman" w:hAnsi="Times New Roman" w:cs="Times New Roman"/>
          <w:sz w:val="24"/>
          <w:szCs w:val="24"/>
          <w:shd w:val="clear" w:color="auto" w:fill="FFFFFF"/>
        </w:rPr>
        <w:t xml:space="preserve"> nahe </w:t>
      </w:r>
      <w:hyperlink r:id="rId12" w:tooltip="La Rochelle" w:history="1">
        <w:r w:rsidRPr="007A5DFF">
          <w:rPr>
            <w:rStyle w:val="Hyperlink"/>
            <w:rFonts w:ascii="Times New Roman" w:hAnsi="Times New Roman" w:cs="Times New Roman"/>
            <w:color w:val="auto"/>
            <w:sz w:val="24"/>
            <w:szCs w:val="24"/>
            <w:u w:val="none"/>
            <w:shd w:val="clear" w:color="auto" w:fill="FFFFFF"/>
          </w:rPr>
          <w:t>La Rochelle</w:t>
        </w:r>
      </w:hyperlink>
      <w:r w:rsidRPr="007A5DFF">
        <w:rPr>
          <w:rFonts w:ascii="Times New Roman" w:hAnsi="Times New Roman" w:cs="Times New Roman"/>
          <w:sz w:val="24"/>
          <w:szCs w:val="24"/>
          <w:shd w:val="clear" w:color="auto" w:fill="FFFFFF"/>
        </w:rPr>
        <w:t xml:space="preserve">; </w:t>
      </w:r>
      <w:bookmarkStart w:id="0" w:name="_Hlk161651858"/>
      <w:r w:rsidRPr="007A5DFF">
        <w:rPr>
          <w:rFonts w:ascii="Times New Roman" w:hAnsi="Times New Roman" w:cs="Times New Roman"/>
          <w:sz w:val="24"/>
          <w:szCs w:val="24"/>
          <w:shd w:val="clear" w:color="auto" w:fill="FFFFFF"/>
        </w:rPr>
        <w:t>†</w:t>
      </w:r>
      <w:bookmarkEnd w:id="0"/>
      <w:r w:rsidRPr="007A5DFF">
        <w:rPr>
          <w:rFonts w:ascii="Times New Roman" w:hAnsi="Times New Roman" w:cs="Times New Roman"/>
          <w:sz w:val="24"/>
          <w:szCs w:val="24"/>
          <w:shd w:val="clear" w:color="auto" w:fill="FFFFFF"/>
        </w:rPr>
        <w:t> </w:t>
      </w:r>
      <w:hyperlink r:id="rId13" w:tooltip="5. Februar" w:history="1">
        <w:r w:rsidRPr="007A5DFF">
          <w:rPr>
            <w:rStyle w:val="Hyperlink"/>
            <w:rFonts w:ascii="Times New Roman" w:hAnsi="Times New Roman" w:cs="Times New Roman"/>
            <w:color w:val="auto"/>
            <w:sz w:val="24"/>
            <w:szCs w:val="24"/>
            <w:u w:val="none"/>
            <w:shd w:val="clear" w:color="auto" w:fill="FFFFFF"/>
          </w:rPr>
          <w:t>5. Februar</w:t>
        </w:r>
      </w:hyperlink>
      <w:r w:rsidRPr="007A5DFF">
        <w:rPr>
          <w:rFonts w:ascii="Times New Roman" w:hAnsi="Times New Roman" w:cs="Times New Roman"/>
          <w:sz w:val="24"/>
          <w:szCs w:val="24"/>
          <w:shd w:val="clear" w:color="auto" w:fill="FFFFFF"/>
        </w:rPr>
        <w:t> </w:t>
      </w:r>
      <w:hyperlink r:id="rId14" w:tooltip="1722" w:history="1">
        <w:r w:rsidRPr="007A5DFF">
          <w:rPr>
            <w:rStyle w:val="Hyperlink"/>
            <w:rFonts w:ascii="Times New Roman" w:hAnsi="Times New Roman" w:cs="Times New Roman"/>
            <w:color w:val="auto"/>
            <w:sz w:val="24"/>
            <w:szCs w:val="24"/>
            <w:u w:val="none"/>
            <w:shd w:val="clear" w:color="auto" w:fill="FFFFFF"/>
          </w:rPr>
          <w:t>1722</w:t>
        </w:r>
      </w:hyperlink>
      <w:r w:rsidRPr="007A5DFF">
        <w:rPr>
          <w:rFonts w:ascii="Times New Roman" w:hAnsi="Times New Roman" w:cs="Times New Roman"/>
          <w:sz w:val="24"/>
          <w:szCs w:val="24"/>
          <w:shd w:val="clear" w:color="auto" w:fill="FFFFFF"/>
        </w:rPr>
        <w:t> in </w:t>
      </w:r>
      <w:hyperlink r:id="rId15" w:tooltip="Celle" w:history="1">
        <w:r w:rsidRPr="007A5DFF">
          <w:rPr>
            <w:rStyle w:val="Hyperlink"/>
            <w:rFonts w:ascii="Times New Roman" w:hAnsi="Times New Roman" w:cs="Times New Roman"/>
            <w:color w:val="auto"/>
            <w:sz w:val="24"/>
            <w:szCs w:val="24"/>
            <w:u w:val="none"/>
            <w:shd w:val="clear" w:color="auto" w:fill="FFFFFF"/>
          </w:rPr>
          <w:t>Celle</w:t>
        </w:r>
      </w:hyperlink>
      <w:r w:rsidRPr="007A5DFF">
        <w:rPr>
          <w:rFonts w:ascii="Times New Roman" w:hAnsi="Times New Roman" w:cs="Times New Roman"/>
          <w:sz w:val="24"/>
          <w:szCs w:val="24"/>
          <w:shd w:val="clear" w:color="auto" w:fill="FFFFFF"/>
        </w:rPr>
        <w:t xml:space="preserve">), war eine Tochter Alexanders II. </w:t>
      </w:r>
      <w:proofErr w:type="spellStart"/>
      <w:r w:rsidRPr="007A5DFF">
        <w:rPr>
          <w:rFonts w:ascii="Times New Roman" w:hAnsi="Times New Roman" w:cs="Times New Roman"/>
          <w:sz w:val="24"/>
          <w:szCs w:val="24"/>
          <w:shd w:val="clear" w:color="auto" w:fill="FFFFFF"/>
          <w:lang w:val="fr-FR"/>
        </w:rPr>
        <w:t>Desmier</w:t>
      </w:r>
      <w:proofErr w:type="spellEnd"/>
      <w:r w:rsidRPr="007A5DFF">
        <w:rPr>
          <w:rFonts w:ascii="Times New Roman" w:hAnsi="Times New Roman" w:cs="Times New Roman"/>
          <w:sz w:val="24"/>
          <w:szCs w:val="24"/>
          <w:shd w:val="clear" w:color="auto" w:fill="FFFFFF"/>
          <w:lang w:val="fr-FR"/>
        </w:rPr>
        <w:t>, </w:t>
      </w:r>
      <w:hyperlink r:id="rId16" w:anchor="Frankreich" w:tooltip="Markgraf" w:history="1">
        <w:r w:rsidRPr="007A5DFF">
          <w:rPr>
            <w:rStyle w:val="Hyperlink"/>
            <w:rFonts w:ascii="Times New Roman" w:hAnsi="Times New Roman" w:cs="Times New Roman"/>
            <w:color w:val="auto"/>
            <w:sz w:val="24"/>
            <w:szCs w:val="24"/>
            <w:u w:val="none"/>
            <w:shd w:val="clear" w:color="auto" w:fill="FFFFFF"/>
            <w:lang w:val="fr-FR"/>
          </w:rPr>
          <w:t>Marquis</w:t>
        </w:r>
      </w:hyperlink>
      <w:r w:rsidRPr="007A5DFF">
        <w:rPr>
          <w:rFonts w:ascii="Times New Roman" w:hAnsi="Times New Roman" w:cs="Times New Roman"/>
          <w:sz w:val="24"/>
          <w:szCs w:val="24"/>
          <w:shd w:val="clear" w:color="auto" w:fill="FFFFFF"/>
          <w:lang w:val="fr-FR"/>
        </w:rPr>
        <w:t> d’</w:t>
      </w:r>
      <w:proofErr w:type="spellStart"/>
      <w:r w:rsidRPr="007A5DFF">
        <w:rPr>
          <w:rFonts w:ascii="Times New Roman" w:hAnsi="Times New Roman" w:cs="Times New Roman"/>
          <w:sz w:val="24"/>
          <w:szCs w:val="24"/>
          <w:shd w:val="clear" w:color="auto" w:fill="FFFFFF"/>
          <w:lang w:val="fr-FR"/>
        </w:rPr>
        <w:t>Olbreuse</w:t>
      </w:r>
      <w:proofErr w:type="spellEnd"/>
      <w:r w:rsidRPr="007A5DFF">
        <w:rPr>
          <w:rFonts w:ascii="Times New Roman" w:hAnsi="Times New Roman" w:cs="Times New Roman"/>
          <w:sz w:val="24"/>
          <w:szCs w:val="24"/>
          <w:shd w:val="clear" w:color="auto" w:fill="FFFFFF"/>
          <w:lang w:val="fr-FR"/>
        </w:rPr>
        <w:t xml:space="preserve">, </w:t>
      </w:r>
      <w:proofErr w:type="spellStart"/>
      <w:r w:rsidRPr="007A5DFF">
        <w:rPr>
          <w:rFonts w:ascii="Times New Roman" w:hAnsi="Times New Roman" w:cs="Times New Roman"/>
          <w:sz w:val="24"/>
          <w:szCs w:val="24"/>
          <w:shd w:val="clear" w:color="auto" w:fill="FFFFFF"/>
          <w:lang w:val="fr-FR"/>
        </w:rPr>
        <w:t>und</w:t>
      </w:r>
      <w:proofErr w:type="spellEnd"/>
      <w:r w:rsidRPr="007A5DFF">
        <w:rPr>
          <w:rFonts w:ascii="Times New Roman" w:hAnsi="Times New Roman" w:cs="Times New Roman"/>
          <w:sz w:val="24"/>
          <w:szCs w:val="24"/>
          <w:shd w:val="clear" w:color="auto" w:fill="FFFFFF"/>
          <w:lang w:val="fr-FR"/>
        </w:rPr>
        <w:t xml:space="preserve"> der Jacquette </w:t>
      </w:r>
      <w:proofErr w:type="spellStart"/>
      <w:r w:rsidRPr="007A5DFF">
        <w:rPr>
          <w:rFonts w:ascii="Times New Roman" w:hAnsi="Times New Roman" w:cs="Times New Roman"/>
          <w:sz w:val="24"/>
          <w:szCs w:val="24"/>
          <w:shd w:val="clear" w:color="auto" w:fill="FFFFFF"/>
          <w:lang w:val="fr-FR"/>
        </w:rPr>
        <w:t>geborene</w:t>
      </w:r>
      <w:proofErr w:type="spellEnd"/>
      <w:r w:rsidRPr="007A5DFF">
        <w:rPr>
          <w:rFonts w:ascii="Times New Roman" w:hAnsi="Times New Roman" w:cs="Times New Roman"/>
          <w:sz w:val="24"/>
          <w:szCs w:val="24"/>
          <w:shd w:val="clear" w:color="auto" w:fill="FFFFFF"/>
          <w:lang w:val="fr-FR"/>
        </w:rPr>
        <w:t xml:space="preserve"> Poussard de Vandré. </w:t>
      </w:r>
    </w:p>
    <w:p w14:paraId="7D24A760" w14:textId="6A9163D5" w:rsidR="00A81B4A" w:rsidRPr="007A5DFF" w:rsidRDefault="00764C8C">
      <w:pPr>
        <w:rPr>
          <w:rFonts w:ascii="Times New Roman" w:hAnsi="Times New Roman" w:cs="Times New Roman"/>
          <w:color w:val="000000"/>
          <w:sz w:val="24"/>
          <w:szCs w:val="24"/>
        </w:rPr>
      </w:pPr>
      <w:r w:rsidRPr="007A5DFF">
        <w:rPr>
          <w:rFonts w:ascii="Times New Roman" w:hAnsi="Times New Roman" w:cs="Times New Roman"/>
          <w:color w:val="000000"/>
          <w:sz w:val="24"/>
          <w:szCs w:val="24"/>
        </w:rPr>
        <w:t xml:space="preserve">Mit dem Regierungsantritt seines älteren Bruders Christian Ludwig im Fürstentum Lüneburg (Celle), erbte Georg Wilhelm 1648 das Fürstentum Calenberg (Hannover). Doch setzte er seine lang anhaltenden Reisen fort und vergnügte sich lieber im Ausland und kam seinen Verpflichtungen als Landesherr anfangs in Hannover kaum nach. </w:t>
      </w:r>
    </w:p>
    <w:p w14:paraId="259B2D63" w14:textId="2D9F839C" w:rsidR="004A287E" w:rsidRPr="007A5DFF" w:rsidRDefault="004A287E">
      <w:pPr>
        <w:rPr>
          <w:rFonts w:ascii="Times New Roman" w:hAnsi="Times New Roman" w:cs="Times New Roman"/>
          <w:color w:val="000000"/>
          <w:sz w:val="24"/>
          <w:szCs w:val="24"/>
        </w:rPr>
      </w:pPr>
      <w:r w:rsidRPr="007A5DFF">
        <w:rPr>
          <w:rFonts w:ascii="Times New Roman" w:hAnsi="Times New Roman" w:cs="Times New Roman"/>
          <w:color w:val="000000"/>
          <w:sz w:val="24"/>
          <w:szCs w:val="24"/>
        </w:rPr>
        <w:t>Georg Wilhelm führte in Celle eine kaisertreue Politik und unterstütze das Reich im Kampf gegen die Türken. Seine Regierung leitete A. G. von Bernstorff. Georg Wilhelm war in der Bevölkerung beliebt und blieb vor allem den Celler Bürgern als letzter "Heideherzog" in guter Erinnerung.</w:t>
      </w:r>
    </w:p>
    <w:p w14:paraId="028F4950" w14:textId="4D440778" w:rsidR="00712C77" w:rsidRPr="007A5DFF" w:rsidRDefault="00712C77">
      <w:pPr>
        <w:rPr>
          <w:rFonts w:ascii="Times New Roman" w:hAnsi="Times New Roman" w:cs="Times New Roman"/>
          <w:color w:val="000000"/>
          <w:sz w:val="24"/>
          <w:szCs w:val="24"/>
        </w:rPr>
      </w:pPr>
      <w:r w:rsidRPr="007A5DFF">
        <w:rPr>
          <w:rFonts w:ascii="Times New Roman" w:hAnsi="Times New Roman" w:cs="Times New Roman"/>
          <w:color w:val="000000"/>
          <w:sz w:val="24"/>
          <w:szCs w:val="24"/>
        </w:rPr>
        <w:t xml:space="preserve">Im Jahre 1658 trat er seine Verlobte, Sophie Prinzessin von der Pfalz, an seinen jüngeren Bruder Ernst August (1629-1698) ab. Dabei verpflichtete er sich gegenüber seinem jüngeren Bruder in Zukunft nicht mehr zu heiraten und kinderlos zu bleiben. Doch im Jahre 1676 heiratete er entgegen dieser Abmachung seine Mätresse, die Hugenottin Eleonore </w:t>
      </w:r>
      <w:proofErr w:type="spellStart"/>
      <w:r w:rsidRPr="007A5DFF">
        <w:rPr>
          <w:rFonts w:ascii="Times New Roman" w:hAnsi="Times New Roman" w:cs="Times New Roman"/>
          <w:color w:val="000000"/>
          <w:sz w:val="24"/>
          <w:szCs w:val="24"/>
        </w:rPr>
        <w:t>d´Olbreuse</w:t>
      </w:r>
      <w:proofErr w:type="spellEnd"/>
      <w:r w:rsidRPr="007A5DFF">
        <w:rPr>
          <w:rFonts w:ascii="Times New Roman" w:hAnsi="Times New Roman" w:cs="Times New Roman"/>
          <w:color w:val="000000"/>
          <w:sz w:val="24"/>
          <w:szCs w:val="24"/>
        </w:rPr>
        <w:t xml:space="preserve">. Aus dieser Verbindung ging Sophie Dorothea hervor. </w:t>
      </w:r>
    </w:p>
    <w:p w14:paraId="0484C8B3" w14:textId="6D2B3428" w:rsidR="00373C7D" w:rsidRDefault="002746F7" w:rsidP="00373C7D">
      <w:pPr>
        <w:rPr>
          <w:rFonts w:ascii="Times New Roman" w:hAnsi="Times New Roman" w:cs="Times New Roman"/>
          <w:color w:val="202122"/>
          <w:sz w:val="24"/>
          <w:szCs w:val="24"/>
          <w:shd w:val="clear" w:color="auto" w:fill="FFFFFF"/>
        </w:rPr>
      </w:pPr>
      <w:r w:rsidRPr="007A5DFF">
        <w:rPr>
          <w:rFonts w:ascii="Times New Roman" w:hAnsi="Times New Roman" w:cs="Times New Roman"/>
          <w:color w:val="202122"/>
          <w:sz w:val="24"/>
          <w:szCs w:val="24"/>
          <w:shd w:val="clear" w:color="auto" w:fill="FFFFFF"/>
        </w:rPr>
        <w:t xml:space="preserve">Unter dem Einfluss seiner Frau erließ Georg Wilhelm am 7. August 1684 ein Edikt, das den erwarteten reformierten Glaubensflüchtlingen aus Frankreich im Fürstentum Lüneburg Aufnahme und Förderung versprach. </w:t>
      </w:r>
    </w:p>
    <w:p w14:paraId="5A4B7837" w14:textId="77777777" w:rsidR="00421662" w:rsidRPr="00463BDA" w:rsidRDefault="00421662" w:rsidP="00373C7D">
      <w:pPr>
        <w:rPr>
          <w:rFonts w:ascii="Times New Roman" w:hAnsi="Times New Roman" w:cs="Times New Roman"/>
          <w:color w:val="000000"/>
          <w:sz w:val="24"/>
          <w:szCs w:val="24"/>
        </w:rPr>
      </w:pPr>
    </w:p>
    <w:sectPr w:rsidR="00421662" w:rsidRPr="00463BDA">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0123" w14:textId="77777777" w:rsidR="00AD2E6D" w:rsidRDefault="00AD2E6D" w:rsidP="00421662">
      <w:pPr>
        <w:spacing w:after="0" w:line="240" w:lineRule="auto"/>
      </w:pPr>
      <w:r>
        <w:separator/>
      </w:r>
    </w:p>
  </w:endnote>
  <w:endnote w:type="continuationSeparator" w:id="0">
    <w:p w14:paraId="1BE44C70" w14:textId="77777777" w:rsidR="00AD2E6D" w:rsidRDefault="00AD2E6D" w:rsidP="0042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527C" w14:textId="7CF9220D" w:rsidR="00421662" w:rsidRDefault="00421662">
    <w:pPr>
      <w:pStyle w:val="Fuzeile"/>
    </w:pPr>
    <w:r>
      <w:t xml:space="preserve">Quelle: Wikipedia </w:t>
    </w:r>
    <w:r w:rsidR="004B3716">
      <w:t>u. Welfen.de</w:t>
    </w:r>
  </w:p>
  <w:p w14:paraId="179E9E2F" w14:textId="77777777" w:rsidR="00421662" w:rsidRDefault="004216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C6BF" w14:textId="77777777" w:rsidR="00AD2E6D" w:rsidRDefault="00AD2E6D" w:rsidP="00421662">
      <w:pPr>
        <w:spacing w:after="0" w:line="240" w:lineRule="auto"/>
      </w:pPr>
      <w:r>
        <w:separator/>
      </w:r>
    </w:p>
  </w:footnote>
  <w:footnote w:type="continuationSeparator" w:id="0">
    <w:p w14:paraId="4796F70E" w14:textId="77777777" w:rsidR="00AD2E6D" w:rsidRDefault="00AD2E6D" w:rsidP="00421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4A"/>
    <w:rsid w:val="000529BF"/>
    <w:rsid w:val="00082C5F"/>
    <w:rsid w:val="000E65A7"/>
    <w:rsid w:val="000F2784"/>
    <w:rsid w:val="00127794"/>
    <w:rsid w:val="00251E2B"/>
    <w:rsid w:val="002746F7"/>
    <w:rsid w:val="00373C7D"/>
    <w:rsid w:val="00374348"/>
    <w:rsid w:val="00421662"/>
    <w:rsid w:val="00463BDA"/>
    <w:rsid w:val="004A287E"/>
    <w:rsid w:val="004B3716"/>
    <w:rsid w:val="004C6140"/>
    <w:rsid w:val="0061516F"/>
    <w:rsid w:val="00652747"/>
    <w:rsid w:val="006C2B8A"/>
    <w:rsid w:val="00712C77"/>
    <w:rsid w:val="00764C8C"/>
    <w:rsid w:val="007A5DFF"/>
    <w:rsid w:val="008F4C4A"/>
    <w:rsid w:val="00956AB6"/>
    <w:rsid w:val="00980659"/>
    <w:rsid w:val="00A041CC"/>
    <w:rsid w:val="00A81B4A"/>
    <w:rsid w:val="00AC1CF8"/>
    <w:rsid w:val="00AD2E6D"/>
    <w:rsid w:val="00B07239"/>
    <w:rsid w:val="00BC54D1"/>
    <w:rsid w:val="00C14668"/>
    <w:rsid w:val="00C9166D"/>
    <w:rsid w:val="00D03B12"/>
    <w:rsid w:val="00D861D4"/>
    <w:rsid w:val="00DE3AB5"/>
    <w:rsid w:val="00E56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71BA"/>
  <w15:chartTrackingRefBased/>
  <w15:docId w15:val="{AC66E739-AE50-45C3-8078-C2598E3CF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81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81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81B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81B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81B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81B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81B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81B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81B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1B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81B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81B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81B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81B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81B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81B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81B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81B4A"/>
    <w:rPr>
      <w:rFonts w:eastAsiaTheme="majorEastAsia" w:cstheme="majorBidi"/>
      <w:color w:val="272727" w:themeColor="text1" w:themeTint="D8"/>
    </w:rPr>
  </w:style>
  <w:style w:type="paragraph" w:styleId="Titel">
    <w:name w:val="Title"/>
    <w:basedOn w:val="Standard"/>
    <w:next w:val="Standard"/>
    <w:link w:val="TitelZchn"/>
    <w:uiPriority w:val="10"/>
    <w:qFormat/>
    <w:rsid w:val="00A81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81B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81B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81B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81B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81B4A"/>
    <w:rPr>
      <w:i/>
      <w:iCs/>
      <w:color w:val="404040" w:themeColor="text1" w:themeTint="BF"/>
    </w:rPr>
  </w:style>
  <w:style w:type="paragraph" w:styleId="Listenabsatz">
    <w:name w:val="List Paragraph"/>
    <w:basedOn w:val="Standard"/>
    <w:uiPriority w:val="34"/>
    <w:qFormat/>
    <w:rsid w:val="00A81B4A"/>
    <w:pPr>
      <w:ind w:left="720"/>
      <w:contextualSpacing/>
    </w:pPr>
  </w:style>
  <w:style w:type="character" w:styleId="IntensiveHervorhebung">
    <w:name w:val="Intense Emphasis"/>
    <w:basedOn w:val="Absatz-Standardschriftart"/>
    <w:uiPriority w:val="21"/>
    <w:qFormat/>
    <w:rsid w:val="00A81B4A"/>
    <w:rPr>
      <w:i/>
      <w:iCs/>
      <w:color w:val="0F4761" w:themeColor="accent1" w:themeShade="BF"/>
    </w:rPr>
  </w:style>
  <w:style w:type="paragraph" w:styleId="IntensivesZitat">
    <w:name w:val="Intense Quote"/>
    <w:basedOn w:val="Standard"/>
    <w:next w:val="Standard"/>
    <w:link w:val="IntensivesZitatZchn"/>
    <w:uiPriority w:val="30"/>
    <w:qFormat/>
    <w:rsid w:val="00A81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81B4A"/>
    <w:rPr>
      <w:i/>
      <w:iCs/>
      <w:color w:val="0F4761" w:themeColor="accent1" w:themeShade="BF"/>
    </w:rPr>
  </w:style>
  <w:style w:type="character" w:styleId="IntensiverVerweis">
    <w:name w:val="Intense Reference"/>
    <w:basedOn w:val="Absatz-Standardschriftart"/>
    <w:uiPriority w:val="32"/>
    <w:qFormat/>
    <w:rsid w:val="00A81B4A"/>
    <w:rPr>
      <w:b/>
      <w:bCs/>
      <w:smallCaps/>
      <w:color w:val="0F4761" w:themeColor="accent1" w:themeShade="BF"/>
      <w:spacing w:val="5"/>
    </w:rPr>
  </w:style>
  <w:style w:type="character" w:styleId="Hyperlink">
    <w:name w:val="Hyperlink"/>
    <w:basedOn w:val="Absatz-Standardschriftart"/>
    <w:uiPriority w:val="99"/>
    <w:semiHidden/>
    <w:unhideWhenUsed/>
    <w:rsid w:val="00A81B4A"/>
    <w:rPr>
      <w:color w:val="0000FF"/>
      <w:u w:val="single"/>
    </w:rPr>
  </w:style>
  <w:style w:type="paragraph" w:styleId="Kopfzeile">
    <w:name w:val="header"/>
    <w:basedOn w:val="Standard"/>
    <w:link w:val="KopfzeileZchn"/>
    <w:uiPriority w:val="99"/>
    <w:unhideWhenUsed/>
    <w:rsid w:val="004216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662"/>
  </w:style>
  <w:style w:type="paragraph" w:styleId="Fuzeile">
    <w:name w:val="footer"/>
    <w:basedOn w:val="Standard"/>
    <w:link w:val="FuzeileZchn"/>
    <w:uiPriority w:val="99"/>
    <w:unhideWhenUsed/>
    <w:rsid w:val="004216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251171">
      <w:bodyDiv w:val="1"/>
      <w:marLeft w:val="0"/>
      <w:marRight w:val="0"/>
      <w:marTop w:val="0"/>
      <w:marBottom w:val="0"/>
      <w:divBdr>
        <w:top w:val="none" w:sz="0" w:space="0" w:color="auto"/>
        <w:left w:val="none" w:sz="0" w:space="0" w:color="auto"/>
        <w:bottom w:val="none" w:sz="0" w:space="0" w:color="auto"/>
        <w:right w:val="none" w:sz="0" w:space="0" w:color="auto"/>
      </w:divBdr>
    </w:div>
    <w:div w:id="187992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Georg_(Braunschweig-Calenberg)" TargetMode="External"/><Relationship Id="rId13" Type="http://schemas.openxmlformats.org/officeDocument/2006/relationships/hyperlink" Target="https://de.wikipedia.org/wiki/5._Februa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de.wikipedia.org/wiki/La_Rochell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e.wikipedia.org/wiki/Markgra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e.wikipedia.org/wiki/1639" TargetMode="External"/><Relationship Id="rId5" Type="http://schemas.openxmlformats.org/officeDocument/2006/relationships/endnotes" Target="endnotes.xml"/><Relationship Id="rId15" Type="http://schemas.openxmlformats.org/officeDocument/2006/relationships/hyperlink" Target="https://de.wikipedia.org/wiki/Celle" TargetMode="External"/><Relationship Id="rId10" Type="http://schemas.openxmlformats.org/officeDocument/2006/relationships/hyperlink" Target="https://de.wikipedia.org/wiki/3._Janua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e.wikipedia.org/wiki/Utrecht" TargetMode="External"/><Relationship Id="rId14" Type="http://schemas.openxmlformats.org/officeDocument/2006/relationships/hyperlink" Target="https://de.wikipedia.org/wiki/172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Hessel-Wennemann</dc:creator>
  <cp:keywords/>
  <dc:description/>
  <cp:lastModifiedBy>Melanie Hessel-Wennemann</cp:lastModifiedBy>
  <cp:revision>32</cp:revision>
  <dcterms:created xsi:type="dcterms:W3CDTF">2024-03-05T17:19:00Z</dcterms:created>
  <dcterms:modified xsi:type="dcterms:W3CDTF">2024-03-18T10:04:00Z</dcterms:modified>
</cp:coreProperties>
</file>